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0B" w:rsidRPr="00E73E0B" w:rsidRDefault="00E73E0B" w:rsidP="00E73E0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E73E0B">
        <w:rPr>
          <w:rFonts w:ascii="Times New Roman" w:eastAsia="Times New Roman" w:hAnsi="Times New Roman" w:cs="Times New Roman"/>
          <w:b/>
          <w:bCs/>
          <w:sz w:val="24"/>
          <w:szCs w:val="24"/>
          <w:lang w:eastAsia="nl-NL"/>
        </w:rPr>
        <w:t xml:space="preserve">Nascholing </w:t>
      </w:r>
    </w:p>
    <w:p w:rsidR="00E73E0B" w:rsidRPr="00E73E0B" w:rsidRDefault="00E73E0B" w:rsidP="00E73E0B">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r w:rsidRPr="00E73E0B">
        <w:rPr>
          <w:rFonts w:ascii="Times New Roman" w:eastAsia="Times New Roman" w:hAnsi="Times New Roman" w:cs="Times New Roman"/>
          <w:b/>
          <w:bCs/>
          <w:kern w:val="36"/>
          <w:sz w:val="24"/>
          <w:szCs w:val="24"/>
          <w:lang w:eastAsia="nl-NL"/>
        </w:rPr>
        <w:t xml:space="preserve">Geneesmiddelen in het verkeer </w:t>
      </w:r>
    </w:p>
    <w:p w:rsidR="00E73E0B" w:rsidRPr="00736D31" w:rsidRDefault="00E73E0B" w:rsidP="00E73E0B">
      <w:pPr>
        <w:spacing w:before="100" w:beforeAutospacing="1" w:after="100" w:afterAutospacing="1" w:line="240" w:lineRule="auto"/>
        <w:rPr>
          <w:rFonts w:ascii="Times New Roman" w:eastAsia="Times New Roman" w:hAnsi="Times New Roman" w:cs="Times New Roman"/>
          <w:b/>
          <w:sz w:val="24"/>
          <w:szCs w:val="24"/>
          <w:lang w:eastAsia="nl-NL"/>
        </w:rPr>
      </w:pPr>
      <w:r w:rsidRPr="00E73E0B">
        <w:rPr>
          <w:rFonts w:ascii="Times New Roman" w:eastAsia="Times New Roman" w:hAnsi="Times New Roman" w:cs="Times New Roman"/>
          <w:b/>
          <w:sz w:val="24"/>
          <w:szCs w:val="24"/>
          <w:lang w:eastAsia="nl-NL"/>
        </w:rPr>
        <w:t>In het kort</w:t>
      </w:r>
      <w:r w:rsidR="00736D31">
        <w:rPr>
          <w:rFonts w:ascii="Times New Roman" w:eastAsia="Times New Roman" w:hAnsi="Times New Roman" w:cs="Times New Roman"/>
          <w:b/>
          <w:sz w:val="24"/>
          <w:szCs w:val="24"/>
          <w:lang w:eastAsia="nl-NL"/>
        </w:rPr>
        <w:br/>
      </w:r>
      <w:r w:rsidRPr="00E73E0B">
        <w:rPr>
          <w:rFonts w:ascii="Times New Roman" w:eastAsia="Times New Roman" w:hAnsi="Times New Roman" w:cs="Times New Roman"/>
          <w:sz w:val="24"/>
          <w:szCs w:val="24"/>
          <w:lang w:eastAsia="nl-NL"/>
        </w:rPr>
        <w:t xml:space="preserve">Zorgverleners in de eerste lijn en de GGZ leren hoe ze patiënten optimaal kunnen voorlichten over geneesmiddelen die het rijgedrag beïnvloeden. </w:t>
      </w:r>
    </w:p>
    <w:p w:rsidR="00E73E0B" w:rsidRPr="00736D31" w:rsidRDefault="00E73E0B" w:rsidP="00E73E0B">
      <w:pPr>
        <w:spacing w:before="100" w:beforeAutospacing="1" w:after="100" w:afterAutospacing="1" w:line="240" w:lineRule="auto"/>
        <w:rPr>
          <w:rFonts w:ascii="Times New Roman" w:eastAsia="Times New Roman" w:hAnsi="Times New Roman" w:cs="Times New Roman"/>
          <w:b/>
          <w:sz w:val="24"/>
          <w:szCs w:val="24"/>
          <w:lang w:eastAsia="nl-NL"/>
        </w:rPr>
      </w:pPr>
      <w:r w:rsidRPr="00E73E0B">
        <w:rPr>
          <w:rFonts w:ascii="Times New Roman" w:eastAsia="Times New Roman" w:hAnsi="Times New Roman" w:cs="Times New Roman"/>
          <w:b/>
          <w:sz w:val="24"/>
          <w:szCs w:val="24"/>
          <w:lang w:eastAsia="nl-NL"/>
        </w:rPr>
        <w:t>Voor wie</w:t>
      </w:r>
      <w:r w:rsidR="00736D31">
        <w:rPr>
          <w:rFonts w:ascii="Times New Roman" w:eastAsia="Times New Roman" w:hAnsi="Times New Roman" w:cs="Times New Roman"/>
          <w:b/>
          <w:sz w:val="24"/>
          <w:szCs w:val="24"/>
          <w:lang w:eastAsia="nl-NL"/>
        </w:rPr>
        <w:br/>
      </w:r>
      <w:r w:rsidRPr="00E73E0B">
        <w:rPr>
          <w:rFonts w:ascii="Times New Roman" w:eastAsia="Times New Roman" w:hAnsi="Times New Roman" w:cs="Times New Roman"/>
          <w:sz w:val="24"/>
          <w:szCs w:val="24"/>
          <w:lang w:eastAsia="nl-NL"/>
        </w:rPr>
        <w:t>Apothekers, Apothekersassistenten, Artsen, Beleidsmedewerkers, Kwaliteitsfunctionarissen, Praktijkassistenten, Praktijkondersteuners, Praktijkverpleegkundigen, Teammanagers, Verpleegkundig specialisten, GGZ-artsen</w:t>
      </w:r>
    </w:p>
    <w:p w:rsidR="00E73E0B" w:rsidRPr="00736D31" w:rsidRDefault="00E73E0B" w:rsidP="00E73E0B">
      <w:pPr>
        <w:spacing w:before="100" w:beforeAutospacing="1" w:after="100" w:afterAutospacing="1" w:line="240" w:lineRule="auto"/>
        <w:rPr>
          <w:rFonts w:ascii="Times New Roman" w:eastAsia="Times New Roman" w:hAnsi="Times New Roman" w:cs="Times New Roman"/>
          <w:b/>
          <w:sz w:val="24"/>
          <w:szCs w:val="24"/>
          <w:lang w:eastAsia="nl-NL"/>
        </w:rPr>
      </w:pPr>
      <w:r w:rsidRPr="00E73E0B">
        <w:rPr>
          <w:rFonts w:ascii="Times New Roman" w:eastAsia="Times New Roman" w:hAnsi="Times New Roman" w:cs="Times New Roman"/>
          <w:b/>
          <w:sz w:val="24"/>
          <w:szCs w:val="24"/>
          <w:lang w:eastAsia="nl-NL"/>
        </w:rPr>
        <w:t>In de sectoren</w:t>
      </w:r>
      <w:r w:rsidR="00736D31">
        <w:rPr>
          <w:rFonts w:ascii="Times New Roman" w:eastAsia="Times New Roman" w:hAnsi="Times New Roman" w:cs="Times New Roman"/>
          <w:b/>
          <w:sz w:val="24"/>
          <w:szCs w:val="24"/>
          <w:lang w:eastAsia="nl-NL"/>
        </w:rPr>
        <w:br/>
      </w:r>
      <w:r w:rsidRPr="00E73E0B">
        <w:rPr>
          <w:rFonts w:ascii="Times New Roman" w:eastAsia="Times New Roman" w:hAnsi="Times New Roman" w:cs="Times New Roman"/>
          <w:sz w:val="24"/>
          <w:szCs w:val="24"/>
          <w:lang w:eastAsia="nl-NL"/>
        </w:rPr>
        <w:t>GGZ/RIBW, Huisartsenpraktijk, Apotheek</w:t>
      </w:r>
    </w:p>
    <w:p w:rsidR="00E73E0B" w:rsidRPr="00736D31" w:rsidRDefault="00E73E0B" w:rsidP="00E73E0B">
      <w:pPr>
        <w:spacing w:before="100" w:beforeAutospacing="1" w:after="100" w:afterAutospacing="1" w:line="240" w:lineRule="auto"/>
        <w:rPr>
          <w:rFonts w:ascii="Times New Roman" w:eastAsia="Times New Roman" w:hAnsi="Times New Roman" w:cs="Times New Roman"/>
          <w:b/>
          <w:sz w:val="24"/>
          <w:szCs w:val="24"/>
          <w:lang w:eastAsia="nl-NL"/>
        </w:rPr>
      </w:pPr>
      <w:r w:rsidRPr="00E73E0B">
        <w:rPr>
          <w:rFonts w:ascii="Times New Roman" w:eastAsia="Times New Roman" w:hAnsi="Times New Roman" w:cs="Times New Roman"/>
          <w:b/>
          <w:sz w:val="24"/>
          <w:szCs w:val="24"/>
          <w:lang w:eastAsia="nl-NL"/>
        </w:rPr>
        <w:t>Duur</w:t>
      </w:r>
      <w:r w:rsidR="00736D31">
        <w:rPr>
          <w:rFonts w:ascii="Times New Roman" w:eastAsia="Times New Roman" w:hAnsi="Times New Roman" w:cs="Times New Roman"/>
          <w:b/>
          <w:sz w:val="24"/>
          <w:szCs w:val="24"/>
          <w:lang w:eastAsia="nl-NL"/>
        </w:rPr>
        <w:br/>
      </w:r>
      <w:r w:rsidRPr="00E73E0B">
        <w:rPr>
          <w:rFonts w:ascii="Times New Roman" w:eastAsia="Times New Roman" w:hAnsi="Times New Roman" w:cs="Times New Roman"/>
          <w:sz w:val="24"/>
          <w:szCs w:val="24"/>
          <w:lang w:eastAsia="nl-NL"/>
        </w:rPr>
        <w:t>1 dagdeel</w:t>
      </w:r>
    </w:p>
    <w:p w:rsidR="00E73E0B" w:rsidRPr="00736D31" w:rsidRDefault="00E73E0B" w:rsidP="00E73E0B">
      <w:pPr>
        <w:spacing w:before="100" w:beforeAutospacing="1" w:after="100" w:afterAutospacing="1" w:line="240" w:lineRule="auto"/>
        <w:rPr>
          <w:rFonts w:ascii="Times New Roman" w:eastAsia="Times New Roman" w:hAnsi="Times New Roman" w:cs="Times New Roman"/>
          <w:b/>
          <w:sz w:val="24"/>
          <w:szCs w:val="24"/>
          <w:lang w:eastAsia="nl-NL"/>
        </w:rPr>
      </w:pPr>
      <w:r w:rsidRPr="00E73E0B">
        <w:rPr>
          <w:rFonts w:ascii="Times New Roman" w:eastAsia="Times New Roman" w:hAnsi="Times New Roman" w:cs="Times New Roman"/>
          <w:b/>
          <w:sz w:val="24"/>
          <w:szCs w:val="24"/>
          <w:lang w:eastAsia="nl-NL"/>
        </w:rPr>
        <w:t>Groepsgrootte</w:t>
      </w:r>
      <w:r w:rsidR="00736D31">
        <w:rPr>
          <w:rFonts w:ascii="Times New Roman" w:eastAsia="Times New Roman" w:hAnsi="Times New Roman" w:cs="Times New Roman"/>
          <w:b/>
          <w:sz w:val="24"/>
          <w:szCs w:val="24"/>
          <w:lang w:eastAsia="nl-NL"/>
        </w:rPr>
        <w:br/>
      </w:r>
      <w:r w:rsidRPr="00E73E0B">
        <w:rPr>
          <w:rFonts w:ascii="Times New Roman" w:eastAsia="Times New Roman" w:hAnsi="Times New Roman" w:cs="Times New Roman"/>
          <w:sz w:val="24"/>
          <w:szCs w:val="24"/>
          <w:lang w:eastAsia="nl-NL"/>
        </w:rPr>
        <w:t>Maximaal 16</w:t>
      </w:r>
    </w:p>
    <w:p w:rsidR="00E73E0B" w:rsidRPr="00E73E0B" w:rsidRDefault="00E73E0B" w:rsidP="00E73E0B">
      <w:pPr>
        <w:spacing w:before="100" w:beforeAutospacing="1" w:after="100" w:afterAutospacing="1" w:line="240" w:lineRule="auto"/>
        <w:rPr>
          <w:rFonts w:ascii="Times New Roman" w:eastAsia="Times New Roman" w:hAnsi="Times New Roman" w:cs="Times New Roman"/>
          <w:b/>
          <w:sz w:val="24"/>
          <w:szCs w:val="24"/>
          <w:lang w:eastAsia="nl-NL"/>
        </w:rPr>
      </w:pPr>
      <w:r w:rsidRPr="00E73E0B">
        <w:rPr>
          <w:rFonts w:ascii="Times New Roman" w:eastAsia="Times New Roman" w:hAnsi="Times New Roman" w:cs="Times New Roman"/>
          <w:b/>
          <w:sz w:val="24"/>
          <w:szCs w:val="24"/>
          <w:lang w:eastAsia="nl-NL"/>
        </w:rPr>
        <w:t>Accreditatie</w:t>
      </w:r>
    </w:p>
    <w:p w:rsidR="00E73E0B" w:rsidRPr="00E73E0B" w:rsidRDefault="00E73E0B" w:rsidP="00E73E0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3E0B">
        <w:rPr>
          <w:rFonts w:ascii="Times New Roman" w:eastAsia="Times New Roman" w:hAnsi="Times New Roman" w:cs="Times New Roman"/>
          <w:sz w:val="24"/>
          <w:szCs w:val="24"/>
          <w:lang w:eastAsia="nl-NL"/>
        </w:rPr>
        <w:t xml:space="preserve">Register Verpleegkundig specialisten:  3 punten </w:t>
      </w:r>
    </w:p>
    <w:p w:rsidR="00E73E0B" w:rsidRPr="00E73E0B" w:rsidRDefault="00E73E0B" w:rsidP="00E73E0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E73E0B">
        <w:rPr>
          <w:rFonts w:ascii="Times New Roman" w:eastAsia="Times New Roman" w:hAnsi="Times New Roman" w:cs="Times New Roman"/>
          <w:sz w:val="24"/>
          <w:szCs w:val="24"/>
          <w:lang w:eastAsia="nl-NL"/>
        </w:rPr>
        <w:t>NVvPO</w:t>
      </w:r>
      <w:proofErr w:type="spellEnd"/>
      <w:r w:rsidRPr="00E73E0B">
        <w:rPr>
          <w:rFonts w:ascii="Times New Roman" w:eastAsia="Times New Roman" w:hAnsi="Times New Roman" w:cs="Times New Roman"/>
          <w:sz w:val="24"/>
          <w:szCs w:val="24"/>
          <w:lang w:eastAsia="nl-NL"/>
        </w:rPr>
        <w:t xml:space="preserve">:  3 punten </w:t>
      </w:r>
    </w:p>
    <w:p w:rsidR="00E73E0B" w:rsidRPr="00E73E0B" w:rsidRDefault="00E73E0B" w:rsidP="00E73E0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3E0B">
        <w:rPr>
          <w:rFonts w:ascii="Times New Roman" w:eastAsia="Times New Roman" w:hAnsi="Times New Roman" w:cs="Times New Roman"/>
          <w:sz w:val="24"/>
          <w:szCs w:val="24"/>
          <w:lang w:eastAsia="nl-NL"/>
        </w:rPr>
        <w:t xml:space="preserve">Kwaliteitsregister V&amp;V:  4 punten </w:t>
      </w:r>
    </w:p>
    <w:p w:rsidR="00E73E0B" w:rsidRPr="00E73E0B" w:rsidRDefault="00E73E0B" w:rsidP="00E73E0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3E0B">
        <w:rPr>
          <w:rFonts w:ascii="Times New Roman" w:eastAsia="Times New Roman" w:hAnsi="Times New Roman" w:cs="Times New Roman"/>
          <w:sz w:val="24"/>
          <w:szCs w:val="24"/>
          <w:lang w:eastAsia="nl-NL"/>
        </w:rPr>
        <w:t xml:space="preserve">Accreditatiebureau Cluster 1:  4 punten </w:t>
      </w:r>
    </w:p>
    <w:p w:rsidR="00E73E0B" w:rsidRPr="00E73E0B" w:rsidRDefault="00E73E0B" w:rsidP="00E73E0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3E0B">
        <w:rPr>
          <w:rFonts w:ascii="Times New Roman" w:eastAsia="Times New Roman" w:hAnsi="Times New Roman" w:cs="Times New Roman"/>
          <w:sz w:val="24"/>
          <w:szCs w:val="24"/>
          <w:lang w:eastAsia="nl-NL"/>
        </w:rPr>
        <w:t xml:space="preserve">NVDA:  4 punten </w:t>
      </w:r>
    </w:p>
    <w:p w:rsidR="00E73E0B" w:rsidRPr="00E73E0B" w:rsidRDefault="00E73E0B" w:rsidP="00E73E0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E73E0B">
        <w:rPr>
          <w:rFonts w:ascii="Times New Roman" w:eastAsia="Times New Roman" w:hAnsi="Times New Roman" w:cs="Times New Roman"/>
          <w:sz w:val="24"/>
          <w:szCs w:val="24"/>
          <w:lang w:eastAsia="nl-NL"/>
        </w:rPr>
        <w:t>NVvPO</w:t>
      </w:r>
      <w:proofErr w:type="spellEnd"/>
      <w:r w:rsidRPr="00E73E0B">
        <w:rPr>
          <w:rFonts w:ascii="Times New Roman" w:eastAsia="Times New Roman" w:hAnsi="Times New Roman" w:cs="Times New Roman"/>
          <w:sz w:val="24"/>
          <w:szCs w:val="24"/>
          <w:lang w:eastAsia="nl-NL"/>
        </w:rPr>
        <w:t xml:space="preserve">:  4 punten </w:t>
      </w:r>
    </w:p>
    <w:p w:rsidR="00E73E0B" w:rsidRPr="00E73E0B" w:rsidRDefault="00E73E0B" w:rsidP="00E73E0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3E0B">
        <w:rPr>
          <w:rFonts w:ascii="Times New Roman" w:eastAsia="Times New Roman" w:hAnsi="Times New Roman" w:cs="Times New Roman"/>
          <w:sz w:val="24"/>
          <w:szCs w:val="24"/>
          <w:lang w:eastAsia="nl-NL"/>
        </w:rPr>
        <w:t xml:space="preserve">KNMP:  4 punten </w:t>
      </w:r>
    </w:p>
    <w:p w:rsidR="00E73E0B" w:rsidRPr="00736D31" w:rsidRDefault="00E73E0B" w:rsidP="00E73E0B">
      <w:pPr>
        <w:spacing w:before="100" w:beforeAutospacing="1" w:after="100" w:afterAutospacing="1" w:line="240" w:lineRule="auto"/>
        <w:rPr>
          <w:rFonts w:ascii="Times New Roman" w:eastAsia="Times New Roman" w:hAnsi="Times New Roman" w:cs="Times New Roman"/>
          <w:b/>
          <w:sz w:val="24"/>
          <w:szCs w:val="24"/>
          <w:lang w:eastAsia="nl-NL"/>
        </w:rPr>
      </w:pPr>
      <w:r w:rsidRPr="00E73E0B">
        <w:rPr>
          <w:rFonts w:ascii="Times New Roman" w:eastAsia="Times New Roman" w:hAnsi="Times New Roman" w:cs="Times New Roman"/>
          <w:b/>
          <w:sz w:val="24"/>
          <w:szCs w:val="24"/>
          <w:lang w:eastAsia="nl-NL"/>
        </w:rPr>
        <w:t>Kosten</w:t>
      </w:r>
      <w:r w:rsidR="00736D31">
        <w:rPr>
          <w:rFonts w:ascii="Times New Roman" w:eastAsia="Times New Roman" w:hAnsi="Times New Roman" w:cs="Times New Roman"/>
          <w:b/>
          <w:sz w:val="24"/>
          <w:szCs w:val="24"/>
          <w:lang w:eastAsia="nl-NL"/>
        </w:rPr>
        <w:br/>
      </w:r>
      <w:r w:rsidRPr="00E73E0B">
        <w:rPr>
          <w:rFonts w:ascii="Times New Roman" w:eastAsia="Times New Roman" w:hAnsi="Times New Roman" w:cs="Times New Roman"/>
          <w:sz w:val="24"/>
          <w:szCs w:val="24"/>
          <w:lang w:eastAsia="nl-NL"/>
        </w:rPr>
        <w:t xml:space="preserve">€ 1.425,00 (vrij van BTW) </w:t>
      </w:r>
    </w:p>
    <w:p w:rsidR="00E73E0B" w:rsidRPr="00736D31" w:rsidRDefault="00E73E0B" w:rsidP="00E73E0B">
      <w:pPr>
        <w:spacing w:before="100" w:beforeAutospacing="1" w:after="100" w:afterAutospacing="1" w:line="240" w:lineRule="auto"/>
        <w:rPr>
          <w:rFonts w:ascii="Times New Roman" w:eastAsia="Times New Roman" w:hAnsi="Times New Roman" w:cs="Times New Roman"/>
          <w:b/>
          <w:sz w:val="24"/>
          <w:szCs w:val="24"/>
          <w:lang w:eastAsia="nl-NL"/>
        </w:rPr>
      </w:pPr>
      <w:r w:rsidRPr="00E73E0B">
        <w:rPr>
          <w:rFonts w:ascii="Times New Roman" w:eastAsia="Times New Roman" w:hAnsi="Times New Roman" w:cs="Times New Roman"/>
          <w:b/>
          <w:sz w:val="24"/>
          <w:szCs w:val="24"/>
          <w:lang w:eastAsia="nl-NL"/>
        </w:rPr>
        <w:t>Bijkomende kosten</w:t>
      </w:r>
      <w:r w:rsidR="00736D31">
        <w:rPr>
          <w:rFonts w:ascii="Times New Roman" w:eastAsia="Times New Roman" w:hAnsi="Times New Roman" w:cs="Times New Roman"/>
          <w:b/>
          <w:sz w:val="24"/>
          <w:szCs w:val="24"/>
          <w:lang w:eastAsia="nl-NL"/>
        </w:rPr>
        <w:br/>
      </w:r>
      <w:r w:rsidRPr="00E73E0B">
        <w:rPr>
          <w:rFonts w:ascii="Times New Roman" w:eastAsia="Times New Roman" w:hAnsi="Times New Roman" w:cs="Times New Roman"/>
          <w:sz w:val="24"/>
          <w:szCs w:val="24"/>
          <w:lang w:eastAsia="nl-NL"/>
        </w:rPr>
        <w:t>Reiskosten vanaf Utrecht à € 0,37/km en locatiekosten zoals zaalhuur en koffie/thee</w:t>
      </w:r>
    </w:p>
    <w:p w:rsidR="00E73E0B" w:rsidRPr="00736D31" w:rsidRDefault="00E73E0B" w:rsidP="00736D31">
      <w:pPr>
        <w:spacing w:before="100" w:beforeAutospacing="1" w:after="100" w:afterAutospacing="1" w:line="240" w:lineRule="auto"/>
        <w:outlineLvl w:val="2"/>
        <w:rPr>
          <w:rFonts w:ascii="Times New Roman" w:eastAsia="Times New Roman" w:hAnsi="Times New Roman" w:cs="Times New Roman"/>
          <w:b/>
          <w:bCs/>
          <w:sz w:val="24"/>
          <w:szCs w:val="24"/>
          <w:lang w:eastAsia="nl-NL"/>
        </w:rPr>
      </w:pPr>
      <w:r w:rsidRPr="00E73E0B">
        <w:rPr>
          <w:rFonts w:ascii="Times New Roman" w:eastAsia="Times New Roman" w:hAnsi="Times New Roman" w:cs="Times New Roman"/>
          <w:b/>
          <w:bCs/>
          <w:sz w:val="24"/>
          <w:szCs w:val="24"/>
          <w:lang w:eastAsia="nl-NL"/>
        </w:rPr>
        <w:t>Beschikbare data</w:t>
      </w:r>
      <w:r w:rsidR="00736D31">
        <w:rPr>
          <w:rFonts w:ascii="Times New Roman" w:eastAsia="Times New Roman" w:hAnsi="Times New Roman" w:cs="Times New Roman"/>
          <w:b/>
          <w:bCs/>
          <w:sz w:val="24"/>
          <w:szCs w:val="24"/>
          <w:lang w:eastAsia="nl-NL"/>
        </w:rPr>
        <w:br/>
      </w:r>
      <w:r w:rsidRPr="00E73E0B">
        <w:rPr>
          <w:rFonts w:ascii="Times New Roman" w:eastAsia="Times New Roman" w:hAnsi="Times New Roman" w:cs="Times New Roman"/>
          <w:sz w:val="24"/>
          <w:szCs w:val="24"/>
          <w:lang w:eastAsia="nl-NL"/>
        </w:rPr>
        <w:t xml:space="preserve">Er zijn momenteel geen data beschikbaar. Wilt u op de hoogte gehouden worden? Stuur dan een bericht naar </w:t>
      </w:r>
      <w:hyperlink r:id="rId5" w:tgtFrame="_blank" w:history="1">
        <w:r w:rsidRPr="00E73E0B">
          <w:rPr>
            <w:rFonts w:ascii="Times New Roman" w:eastAsia="Times New Roman" w:hAnsi="Times New Roman" w:cs="Times New Roman"/>
            <w:color w:val="0000FF"/>
            <w:sz w:val="24"/>
            <w:szCs w:val="24"/>
            <w:u w:val="single"/>
            <w:lang w:eastAsia="nl-NL"/>
          </w:rPr>
          <w:t>info@medicijngebruik.nl</w:t>
        </w:r>
      </w:hyperlink>
      <w:r w:rsidRPr="00E73E0B">
        <w:rPr>
          <w:rFonts w:ascii="Times New Roman" w:eastAsia="Times New Roman" w:hAnsi="Times New Roman" w:cs="Times New Roman"/>
          <w:sz w:val="24"/>
          <w:szCs w:val="24"/>
          <w:lang w:eastAsia="nl-NL"/>
        </w:rPr>
        <w:t xml:space="preserve"> en om welke nascholing het gaat.</w:t>
      </w:r>
    </w:p>
    <w:p w:rsidR="00E73E0B" w:rsidRPr="00736D31" w:rsidRDefault="00E73E0B" w:rsidP="00736D31">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E73E0B">
        <w:rPr>
          <w:rFonts w:ascii="Times New Roman" w:eastAsia="Times New Roman" w:hAnsi="Times New Roman" w:cs="Times New Roman"/>
          <w:b/>
          <w:bCs/>
          <w:sz w:val="24"/>
          <w:szCs w:val="24"/>
          <w:lang w:eastAsia="nl-NL"/>
        </w:rPr>
        <w:t>Inhoud</w:t>
      </w:r>
      <w:r w:rsidR="00736D31">
        <w:rPr>
          <w:rFonts w:ascii="Times New Roman" w:eastAsia="Times New Roman" w:hAnsi="Times New Roman" w:cs="Times New Roman"/>
          <w:b/>
          <w:bCs/>
          <w:sz w:val="24"/>
          <w:szCs w:val="24"/>
          <w:lang w:eastAsia="nl-NL"/>
        </w:rPr>
        <w:br/>
      </w:r>
      <w:r w:rsidRPr="00E73E0B">
        <w:rPr>
          <w:rFonts w:ascii="Times New Roman" w:eastAsia="Times New Roman" w:hAnsi="Times New Roman" w:cs="Times New Roman"/>
          <w:sz w:val="24"/>
          <w:szCs w:val="24"/>
          <w:lang w:eastAsia="nl-NL"/>
        </w:rPr>
        <w:t xml:space="preserve">In Nederland zijn naar schatting jaarlijks 33 tot 66 verkeersdoden toe te schrijven aan het gebruik van geneesmiddelen. Veel patiënten zijn zich onvoldoende of niet bewust van de risico's van rijden onder invloed van geneesmiddelen. Meer dan de helft van de gebruikers past zijn rijgedrag niet aan naar aanleiding van verkregen informatie. Daarnaast is de gebruiker zich vaak niet bewust van de mogelijke juridische consequenties. Artsen en apothekers hebben - conform de WGBO - de plicht en verantwoordelijkheid hun patiënten </w:t>
      </w:r>
      <w:r w:rsidRPr="00E73E0B">
        <w:rPr>
          <w:rFonts w:ascii="Times New Roman" w:eastAsia="Times New Roman" w:hAnsi="Times New Roman" w:cs="Times New Roman"/>
          <w:sz w:val="24"/>
          <w:szCs w:val="24"/>
          <w:lang w:eastAsia="nl-NL"/>
        </w:rPr>
        <w:lastRenderedPageBreak/>
        <w:t>goede en duidelijke informatie te geven over de mogelijke nadelen van de voorgeschreven geneesmiddelen. Daarnaast moeten ze - indien relevant - mogelijke alternatieven bieden.</w:t>
      </w:r>
    </w:p>
    <w:p w:rsidR="00E73E0B" w:rsidRPr="00E73E0B" w:rsidRDefault="00E73E0B" w:rsidP="00E73E0B">
      <w:pPr>
        <w:spacing w:before="100" w:beforeAutospacing="1" w:after="100" w:afterAutospacing="1" w:line="240" w:lineRule="auto"/>
        <w:rPr>
          <w:rFonts w:ascii="Times New Roman" w:eastAsia="Times New Roman" w:hAnsi="Times New Roman" w:cs="Times New Roman"/>
          <w:sz w:val="24"/>
          <w:szCs w:val="24"/>
          <w:lang w:eastAsia="nl-NL"/>
        </w:rPr>
      </w:pPr>
      <w:r w:rsidRPr="00E73E0B">
        <w:rPr>
          <w:rFonts w:ascii="Times New Roman" w:eastAsia="Times New Roman" w:hAnsi="Times New Roman" w:cs="Times New Roman"/>
          <w:sz w:val="24"/>
          <w:szCs w:val="24"/>
          <w:lang w:eastAsia="nl-NL"/>
        </w:rPr>
        <w:t>Om de zorgverleners te ondersteunen in het geven van informatie en alternatieven heeft de KNMP de Contra-indicatie Verkeersdeelname ontwikkeld, met specifieke adviezen per geneesmiddel. Artsen, apothekers en hun assistenten kunnen patiënten op basis van deze adviezen helder en correct adviseren. Daarvoor is het wel nodig dat deze zorgverleners voldoende kennis hebben van de adviezen en juridische aspecten. Ook moet voor hen duidelijk zijn hoe men de adviezen duidelijk kan communiceren naar de patiënt en welke alternatieven ze kunnen bieden.</w:t>
      </w:r>
      <w:bookmarkStart w:id="0" w:name="_GoBack"/>
      <w:bookmarkEnd w:id="0"/>
    </w:p>
    <w:p w:rsidR="00E73E0B" w:rsidRPr="00736D31" w:rsidRDefault="00E73E0B" w:rsidP="00736D31">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E73E0B">
        <w:rPr>
          <w:rFonts w:ascii="Times New Roman" w:eastAsia="Times New Roman" w:hAnsi="Times New Roman" w:cs="Times New Roman"/>
          <w:b/>
          <w:bCs/>
          <w:sz w:val="24"/>
          <w:szCs w:val="24"/>
          <w:lang w:eastAsia="nl-NL"/>
        </w:rPr>
        <w:t>Resultaat</w:t>
      </w:r>
      <w:r w:rsidR="00736D31">
        <w:rPr>
          <w:rFonts w:ascii="Times New Roman" w:eastAsia="Times New Roman" w:hAnsi="Times New Roman" w:cs="Times New Roman"/>
          <w:b/>
          <w:bCs/>
          <w:sz w:val="24"/>
          <w:szCs w:val="24"/>
          <w:lang w:eastAsia="nl-NL"/>
        </w:rPr>
        <w:br/>
      </w:r>
      <w:r w:rsidRPr="00E73E0B">
        <w:rPr>
          <w:rFonts w:ascii="Times New Roman" w:eastAsia="Times New Roman" w:hAnsi="Times New Roman" w:cs="Times New Roman"/>
          <w:sz w:val="24"/>
          <w:szCs w:val="24"/>
          <w:lang w:eastAsia="nl-NL"/>
        </w:rPr>
        <w:t>Na afloop van deze nascholing weten de deelnemers:</w:t>
      </w:r>
    </w:p>
    <w:p w:rsidR="00E73E0B" w:rsidRPr="00E73E0B" w:rsidRDefault="00E73E0B" w:rsidP="00E73E0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73E0B">
        <w:rPr>
          <w:rFonts w:ascii="Times New Roman" w:eastAsia="Times New Roman" w:hAnsi="Times New Roman" w:cs="Times New Roman"/>
          <w:sz w:val="24"/>
          <w:szCs w:val="24"/>
          <w:lang w:eastAsia="nl-NL"/>
        </w:rPr>
        <w:t>hoe geneesmiddelen de rijvaardigheid kunnen verminderen en waar ze kunnen opzoeken in welke mate een geneesmiddel de rijvaardigheid beïnvloedt</w:t>
      </w:r>
    </w:p>
    <w:p w:rsidR="00E73E0B" w:rsidRPr="00E73E0B" w:rsidRDefault="00E73E0B" w:rsidP="00E73E0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73E0B">
        <w:rPr>
          <w:rFonts w:ascii="Times New Roman" w:eastAsia="Times New Roman" w:hAnsi="Times New Roman" w:cs="Times New Roman"/>
          <w:sz w:val="24"/>
          <w:szCs w:val="24"/>
          <w:lang w:eastAsia="nl-NL"/>
        </w:rPr>
        <w:t>welke informatie ze hun patiënten moeten geven met betrekking tot verkeersdeelname en wat hun eigen verantwoordelijkheden hierbij zijn</w:t>
      </w:r>
    </w:p>
    <w:p w:rsidR="00E73E0B" w:rsidRPr="00E73E0B" w:rsidRDefault="00E73E0B" w:rsidP="00E73E0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73E0B">
        <w:rPr>
          <w:rFonts w:ascii="Times New Roman" w:eastAsia="Times New Roman" w:hAnsi="Times New Roman" w:cs="Times New Roman"/>
          <w:sz w:val="24"/>
          <w:szCs w:val="24"/>
          <w:lang w:eastAsia="nl-NL"/>
        </w:rPr>
        <w:t>welke zaken in hun eigen apotheekteam of huisartsenteam verbeterd kunnen worden ten aanzien van verkeersdeelname en hoe ze dit het beste kunnen aanpakken</w:t>
      </w:r>
    </w:p>
    <w:p w:rsidR="00E73E0B" w:rsidRPr="00E73E0B" w:rsidRDefault="00E73E0B" w:rsidP="00E73E0B">
      <w:pPr>
        <w:spacing w:before="100" w:beforeAutospacing="1" w:after="100" w:afterAutospacing="1" w:line="240" w:lineRule="auto"/>
        <w:rPr>
          <w:rFonts w:ascii="Times New Roman" w:eastAsia="Times New Roman" w:hAnsi="Times New Roman" w:cs="Times New Roman"/>
          <w:sz w:val="24"/>
          <w:szCs w:val="24"/>
          <w:lang w:eastAsia="nl-NL"/>
        </w:rPr>
      </w:pPr>
      <w:r w:rsidRPr="00E73E0B">
        <w:rPr>
          <w:rFonts w:ascii="Times New Roman" w:eastAsia="Times New Roman" w:hAnsi="Times New Roman" w:cs="Times New Roman"/>
          <w:sz w:val="24"/>
          <w:szCs w:val="24"/>
          <w:lang w:eastAsia="nl-NL"/>
        </w:rPr>
        <w:t>Daarbij kennen ze de drie categorieën van potentieel rijgevaarlijke geneesmiddelen en de wetgeving met</w:t>
      </w:r>
      <w:r w:rsidR="000634A9">
        <w:rPr>
          <w:rFonts w:ascii="Times New Roman" w:eastAsia="Times New Roman" w:hAnsi="Times New Roman" w:cs="Times New Roman"/>
          <w:sz w:val="24"/>
          <w:szCs w:val="24"/>
          <w:lang w:eastAsia="nl-NL"/>
        </w:rPr>
        <w:t xml:space="preserve"> betrekking tot rijgeschiktheid.</w:t>
      </w:r>
    </w:p>
    <w:p w:rsidR="000634A9" w:rsidRDefault="000634A9"/>
    <w:sectPr w:rsidR="00063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651E"/>
    <w:multiLevelType w:val="multilevel"/>
    <w:tmpl w:val="0F2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6780F"/>
    <w:multiLevelType w:val="hybridMultilevel"/>
    <w:tmpl w:val="40F43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0B"/>
    <w:rsid w:val="000634A9"/>
    <w:rsid w:val="003F6607"/>
    <w:rsid w:val="004B0B9D"/>
    <w:rsid w:val="00736D31"/>
    <w:rsid w:val="00756CF6"/>
    <w:rsid w:val="00E73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55A73-1F4B-4E4D-B531-835F765F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73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E73E0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E73E0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3E0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E73E0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E73E0B"/>
    <w:rPr>
      <w:rFonts w:ascii="Times New Roman" w:eastAsia="Times New Roman" w:hAnsi="Times New Roman" w:cs="Times New Roman"/>
      <w:b/>
      <w:bCs/>
      <w:sz w:val="24"/>
      <w:szCs w:val="24"/>
      <w:lang w:eastAsia="nl-NL"/>
    </w:rPr>
  </w:style>
  <w:style w:type="paragraph" w:customStyle="1" w:styleId="bold">
    <w:name w:val="bold"/>
    <w:basedOn w:val="Standaard"/>
    <w:rsid w:val="00E73E0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E73E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73E0B"/>
    <w:rPr>
      <w:color w:val="0000FF"/>
      <w:u w:val="single"/>
    </w:rPr>
  </w:style>
  <w:style w:type="paragraph" w:styleId="Lijstalinea">
    <w:name w:val="List Paragraph"/>
    <w:basedOn w:val="Standaard"/>
    <w:uiPriority w:val="34"/>
    <w:qFormat/>
    <w:rsid w:val="00E7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348330">
      <w:bodyDiv w:val="1"/>
      <w:marLeft w:val="0"/>
      <w:marRight w:val="0"/>
      <w:marTop w:val="0"/>
      <w:marBottom w:val="0"/>
      <w:divBdr>
        <w:top w:val="none" w:sz="0" w:space="0" w:color="auto"/>
        <w:left w:val="none" w:sz="0" w:space="0" w:color="auto"/>
        <w:bottom w:val="none" w:sz="0" w:space="0" w:color="auto"/>
        <w:right w:val="none" w:sz="0" w:space="0" w:color="auto"/>
      </w:divBdr>
      <w:divsChild>
        <w:div w:id="1928416124">
          <w:marLeft w:val="0"/>
          <w:marRight w:val="0"/>
          <w:marTop w:val="0"/>
          <w:marBottom w:val="0"/>
          <w:divBdr>
            <w:top w:val="none" w:sz="0" w:space="0" w:color="auto"/>
            <w:left w:val="none" w:sz="0" w:space="0" w:color="auto"/>
            <w:bottom w:val="none" w:sz="0" w:space="0" w:color="auto"/>
            <w:right w:val="none" w:sz="0" w:space="0" w:color="auto"/>
          </w:divBdr>
          <w:divsChild>
            <w:div w:id="43336146">
              <w:marLeft w:val="0"/>
              <w:marRight w:val="0"/>
              <w:marTop w:val="0"/>
              <w:marBottom w:val="0"/>
              <w:divBdr>
                <w:top w:val="none" w:sz="0" w:space="0" w:color="auto"/>
                <w:left w:val="none" w:sz="0" w:space="0" w:color="auto"/>
                <w:bottom w:val="none" w:sz="0" w:space="0" w:color="auto"/>
                <w:right w:val="none" w:sz="0" w:space="0" w:color="auto"/>
              </w:divBdr>
              <w:divsChild>
                <w:div w:id="1304696510">
                  <w:marLeft w:val="0"/>
                  <w:marRight w:val="0"/>
                  <w:marTop w:val="0"/>
                  <w:marBottom w:val="0"/>
                  <w:divBdr>
                    <w:top w:val="none" w:sz="0" w:space="0" w:color="auto"/>
                    <w:left w:val="none" w:sz="0" w:space="0" w:color="auto"/>
                    <w:bottom w:val="none" w:sz="0" w:space="0" w:color="auto"/>
                    <w:right w:val="none" w:sz="0" w:space="0" w:color="auto"/>
                  </w:divBdr>
                  <w:divsChild>
                    <w:div w:id="1875146485">
                      <w:marLeft w:val="0"/>
                      <w:marRight w:val="0"/>
                      <w:marTop w:val="0"/>
                      <w:marBottom w:val="0"/>
                      <w:divBdr>
                        <w:top w:val="none" w:sz="0" w:space="0" w:color="auto"/>
                        <w:left w:val="none" w:sz="0" w:space="0" w:color="auto"/>
                        <w:bottom w:val="none" w:sz="0" w:space="0" w:color="auto"/>
                        <w:right w:val="none" w:sz="0" w:space="0" w:color="auto"/>
                      </w:divBdr>
                      <w:divsChild>
                        <w:div w:id="9262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7230">
              <w:marLeft w:val="0"/>
              <w:marRight w:val="0"/>
              <w:marTop w:val="0"/>
              <w:marBottom w:val="0"/>
              <w:divBdr>
                <w:top w:val="none" w:sz="0" w:space="0" w:color="auto"/>
                <w:left w:val="none" w:sz="0" w:space="0" w:color="auto"/>
                <w:bottom w:val="none" w:sz="0" w:space="0" w:color="auto"/>
                <w:right w:val="none" w:sz="0" w:space="0" w:color="auto"/>
              </w:divBdr>
              <w:divsChild>
                <w:div w:id="1810245664">
                  <w:marLeft w:val="0"/>
                  <w:marRight w:val="0"/>
                  <w:marTop w:val="0"/>
                  <w:marBottom w:val="0"/>
                  <w:divBdr>
                    <w:top w:val="none" w:sz="0" w:space="0" w:color="auto"/>
                    <w:left w:val="none" w:sz="0" w:space="0" w:color="auto"/>
                    <w:bottom w:val="none" w:sz="0" w:space="0" w:color="auto"/>
                    <w:right w:val="none" w:sz="0" w:space="0" w:color="auto"/>
                  </w:divBdr>
                  <w:divsChild>
                    <w:div w:id="171266650">
                      <w:marLeft w:val="0"/>
                      <w:marRight w:val="0"/>
                      <w:marTop w:val="0"/>
                      <w:marBottom w:val="0"/>
                      <w:divBdr>
                        <w:top w:val="none" w:sz="0" w:space="0" w:color="auto"/>
                        <w:left w:val="none" w:sz="0" w:space="0" w:color="auto"/>
                        <w:bottom w:val="none" w:sz="0" w:space="0" w:color="auto"/>
                        <w:right w:val="none" w:sz="0" w:space="0" w:color="auto"/>
                      </w:divBdr>
                      <w:divsChild>
                        <w:div w:id="10855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69827">
              <w:marLeft w:val="0"/>
              <w:marRight w:val="0"/>
              <w:marTop w:val="0"/>
              <w:marBottom w:val="0"/>
              <w:divBdr>
                <w:top w:val="none" w:sz="0" w:space="0" w:color="auto"/>
                <w:left w:val="none" w:sz="0" w:space="0" w:color="auto"/>
                <w:bottom w:val="none" w:sz="0" w:space="0" w:color="auto"/>
                <w:right w:val="none" w:sz="0" w:space="0" w:color="auto"/>
              </w:divBdr>
              <w:divsChild>
                <w:div w:id="509104657">
                  <w:marLeft w:val="0"/>
                  <w:marRight w:val="0"/>
                  <w:marTop w:val="0"/>
                  <w:marBottom w:val="0"/>
                  <w:divBdr>
                    <w:top w:val="none" w:sz="0" w:space="0" w:color="auto"/>
                    <w:left w:val="none" w:sz="0" w:space="0" w:color="auto"/>
                    <w:bottom w:val="none" w:sz="0" w:space="0" w:color="auto"/>
                    <w:right w:val="none" w:sz="0" w:space="0" w:color="auto"/>
                  </w:divBdr>
                  <w:divsChild>
                    <w:div w:id="2104060028">
                      <w:marLeft w:val="0"/>
                      <w:marRight w:val="0"/>
                      <w:marTop w:val="0"/>
                      <w:marBottom w:val="0"/>
                      <w:divBdr>
                        <w:top w:val="none" w:sz="0" w:space="0" w:color="auto"/>
                        <w:left w:val="none" w:sz="0" w:space="0" w:color="auto"/>
                        <w:bottom w:val="none" w:sz="0" w:space="0" w:color="auto"/>
                        <w:right w:val="none" w:sz="0" w:space="0" w:color="auto"/>
                      </w:divBdr>
                      <w:divsChild>
                        <w:div w:id="1473253184">
                          <w:marLeft w:val="0"/>
                          <w:marRight w:val="0"/>
                          <w:marTop w:val="0"/>
                          <w:marBottom w:val="0"/>
                          <w:divBdr>
                            <w:top w:val="none" w:sz="0" w:space="0" w:color="auto"/>
                            <w:left w:val="none" w:sz="0" w:space="0" w:color="auto"/>
                            <w:bottom w:val="none" w:sz="0" w:space="0" w:color="auto"/>
                            <w:right w:val="none" w:sz="0" w:space="0" w:color="auto"/>
                          </w:divBdr>
                          <w:divsChild>
                            <w:div w:id="1768768762">
                              <w:marLeft w:val="0"/>
                              <w:marRight w:val="0"/>
                              <w:marTop w:val="0"/>
                              <w:marBottom w:val="0"/>
                              <w:divBdr>
                                <w:top w:val="none" w:sz="0" w:space="0" w:color="auto"/>
                                <w:left w:val="none" w:sz="0" w:space="0" w:color="auto"/>
                                <w:bottom w:val="none" w:sz="0" w:space="0" w:color="auto"/>
                                <w:right w:val="none" w:sz="0" w:space="0" w:color="auto"/>
                              </w:divBdr>
                            </w:div>
                            <w:div w:id="1333028300">
                              <w:marLeft w:val="0"/>
                              <w:marRight w:val="0"/>
                              <w:marTop w:val="0"/>
                              <w:marBottom w:val="0"/>
                              <w:divBdr>
                                <w:top w:val="none" w:sz="0" w:space="0" w:color="auto"/>
                                <w:left w:val="none" w:sz="0" w:space="0" w:color="auto"/>
                                <w:bottom w:val="none" w:sz="0" w:space="0" w:color="auto"/>
                                <w:right w:val="none" w:sz="0" w:space="0" w:color="auto"/>
                              </w:divBdr>
                            </w:div>
                          </w:divsChild>
                        </w:div>
                        <w:div w:id="1233201368">
                          <w:marLeft w:val="0"/>
                          <w:marRight w:val="0"/>
                          <w:marTop w:val="0"/>
                          <w:marBottom w:val="0"/>
                          <w:divBdr>
                            <w:top w:val="none" w:sz="0" w:space="0" w:color="auto"/>
                            <w:left w:val="none" w:sz="0" w:space="0" w:color="auto"/>
                            <w:bottom w:val="none" w:sz="0" w:space="0" w:color="auto"/>
                            <w:right w:val="none" w:sz="0" w:space="0" w:color="auto"/>
                          </w:divBdr>
                          <w:divsChild>
                            <w:div w:id="337538945">
                              <w:marLeft w:val="0"/>
                              <w:marRight w:val="0"/>
                              <w:marTop w:val="0"/>
                              <w:marBottom w:val="0"/>
                              <w:divBdr>
                                <w:top w:val="none" w:sz="0" w:space="0" w:color="auto"/>
                                <w:left w:val="none" w:sz="0" w:space="0" w:color="auto"/>
                                <w:bottom w:val="none" w:sz="0" w:space="0" w:color="auto"/>
                                <w:right w:val="none" w:sz="0" w:space="0" w:color="auto"/>
                              </w:divBdr>
                            </w:div>
                            <w:div w:id="1429228518">
                              <w:marLeft w:val="0"/>
                              <w:marRight w:val="0"/>
                              <w:marTop w:val="0"/>
                              <w:marBottom w:val="0"/>
                              <w:divBdr>
                                <w:top w:val="none" w:sz="0" w:space="0" w:color="auto"/>
                                <w:left w:val="none" w:sz="0" w:space="0" w:color="auto"/>
                                <w:bottom w:val="none" w:sz="0" w:space="0" w:color="auto"/>
                                <w:right w:val="none" w:sz="0" w:space="0" w:color="auto"/>
                              </w:divBdr>
                            </w:div>
                          </w:divsChild>
                        </w:div>
                        <w:div w:id="444661790">
                          <w:marLeft w:val="0"/>
                          <w:marRight w:val="0"/>
                          <w:marTop w:val="0"/>
                          <w:marBottom w:val="0"/>
                          <w:divBdr>
                            <w:top w:val="none" w:sz="0" w:space="0" w:color="auto"/>
                            <w:left w:val="none" w:sz="0" w:space="0" w:color="auto"/>
                            <w:bottom w:val="none" w:sz="0" w:space="0" w:color="auto"/>
                            <w:right w:val="none" w:sz="0" w:space="0" w:color="auto"/>
                          </w:divBdr>
                          <w:divsChild>
                            <w:div w:id="2086565200">
                              <w:marLeft w:val="0"/>
                              <w:marRight w:val="0"/>
                              <w:marTop w:val="0"/>
                              <w:marBottom w:val="0"/>
                              <w:divBdr>
                                <w:top w:val="none" w:sz="0" w:space="0" w:color="auto"/>
                                <w:left w:val="none" w:sz="0" w:space="0" w:color="auto"/>
                                <w:bottom w:val="none" w:sz="0" w:space="0" w:color="auto"/>
                                <w:right w:val="none" w:sz="0" w:space="0" w:color="auto"/>
                              </w:divBdr>
                            </w:div>
                            <w:div w:id="615065029">
                              <w:marLeft w:val="0"/>
                              <w:marRight w:val="0"/>
                              <w:marTop w:val="0"/>
                              <w:marBottom w:val="0"/>
                              <w:divBdr>
                                <w:top w:val="none" w:sz="0" w:space="0" w:color="auto"/>
                                <w:left w:val="none" w:sz="0" w:space="0" w:color="auto"/>
                                <w:bottom w:val="none" w:sz="0" w:space="0" w:color="auto"/>
                                <w:right w:val="none" w:sz="0" w:space="0" w:color="auto"/>
                              </w:divBdr>
                            </w:div>
                          </w:divsChild>
                        </w:div>
                        <w:div w:id="116222580">
                          <w:marLeft w:val="0"/>
                          <w:marRight w:val="0"/>
                          <w:marTop w:val="0"/>
                          <w:marBottom w:val="0"/>
                          <w:divBdr>
                            <w:top w:val="none" w:sz="0" w:space="0" w:color="auto"/>
                            <w:left w:val="none" w:sz="0" w:space="0" w:color="auto"/>
                            <w:bottom w:val="none" w:sz="0" w:space="0" w:color="auto"/>
                            <w:right w:val="none" w:sz="0" w:space="0" w:color="auto"/>
                          </w:divBdr>
                          <w:divsChild>
                            <w:div w:id="428698999">
                              <w:marLeft w:val="0"/>
                              <w:marRight w:val="0"/>
                              <w:marTop w:val="0"/>
                              <w:marBottom w:val="0"/>
                              <w:divBdr>
                                <w:top w:val="none" w:sz="0" w:space="0" w:color="auto"/>
                                <w:left w:val="none" w:sz="0" w:space="0" w:color="auto"/>
                                <w:bottom w:val="none" w:sz="0" w:space="0" w:color="auto"/>
                                <w:right w:val="none" w:sz="0" w:space="0" w:color="auto"/>
                              </w:divBdr>
                            </w:div>
                            <w:div w:id="491022433">
                              <w:marLeft w:val="0"/>
                              <w:marRight w:val="0"/>
                              <w:marTop w:val="0"/>
                              <w:marBottom w:val="0"/>
                              <w:divBdr>
                                <w:top w:val="none" w:sz="0" w:space="0" w:color="auto"/>
                                <w:left w:val="none" w:sz="0" w:space="0" w:color="auto"/>
                                <w:bottom w:val="none" w:sz="0" w:space="0" w:color="auto"/>
                                <w:right w:val="none" w:sz="0" w:space="0" w:color="auto"/>
                              </w:divBdr>
                            </w:div>
                          </w:divsChild>
                        </w:div>
                        <w:div w:id="2057467904">
                          <w:marLeft w:val="0"/>
                          <w:marRight w:val="0"/>
                          <w:marTop w:val="0"/>
                          <w:marBottom w:val="0"/>
                          <w:divBdr>
                            <w:top w:val="none" w:sz="0" w:space="0" w:color="auto"/>
                            <w:left w:val="none" w:sz="0" w:space="0" w:color="auto"/>
                            <w:bottom w:val="none" w:sz="0" w:space="0" w:color="auto"/>
                            <w:right w:val="none" w:sz="0" w:space="0" w:color="auto"/>
                          </w:divBdr>
                          <w:divsChild>
                            <w:div w:id="55516248">
                              <w:marLeft w:val="0"/>
                              <w:marRight w:val="0"/>
                              <w:marTop w:val="0"/>
                              <w:marBottom w:val="0"/>
                              <w:divBdr>
                                <w:top w:val="none" w:sz="0" w:space="0" w:color="auto"/>
                                <w:left w:val="none" w:sz="0" w:space="0" w:color="auto"/>
                                <w:bottom w:val="none" w:sz="0" w:space="0" w:color="auto"/>
                                <w:right w:val="none" w:sz="0" w:space="0" w:color="auto"/>
                              </w:divBdr>
                            </w:div>
                            <w:div w:id="1776241696">
                              <w:marLeft w:val="0"/>
                              <w:marRight w:val="0"/>
                              <w:marTop w:val="0"/>
                              <w:marBottom w:val="0"/>
                              <w:divBdr>
                                <w:top w:val="none" w:sz="0" w:space="0" w:color="auto"/>
                                <w:left w:val="none" w:sz="0" w:space="0" w:color="auto"/>
                                <w:bottom w:val="none" w:sz="0" w:space="0" w:color="auto"/>
                                <w:right w:val="none" w:sz="0" w:space="0" w:color="auto"/>
                              </w:divBdr>
                            </w:div>
                          </w:divsChild>
                        </w:div>
                        <w:div w:id="873889515">
                          <w:marLeft w:val="0"/>
                          <w:marRight w:val="0"/>
                          <w:marTop w:val="0"/>
                          <w:marBottom w:val="0"/>
                          <w:divBdr>
                            <w:top w:val="none" w:sz="0" w:space="0" w:color="auto"/>
                            <w:left w:val="none" w:sz="0" w:space="0" w:color="auto"/>
                            <w:bottom w:val="none" w:sz="0" w:space="0" w:color="auto"/>
                            <w:right w:val="none" w:sz="0" w:space="0" w:color="auto"/>
                          </w:divBdr>
                          <w:divsChild>
                            <w:div w:id="935938097">
                              <w:marLeft w:val="0"/>
                              <w:marRight w:val="0"/>
                              <w:marTop w:val="0"/>
                              <w:marBottom w:val="0"/>
                              <w:divBdr>
                                <w:top w:val="none" w:sz="0" w:space="0" w:color="auto"/>
                                <w:left w:val="none" w:sz="0" w:space="0" w:color="auto"/>
                                <w:bottom w:val="none" w:sz="0" w:space="0" w:color="auto"/>
                                <w:right w:val="none" w:sz="0" w:space="0" w:color="auto"/>
                              </w:divBdr>
                            </w:div>
                            <w:div w:id="673462467">
                              <w:marLeft w:val="0"/>
                              <w:marRight w:val="0"/>
                              <w:marTop w:val="0"/>
                              <w:marBottom w:val="0"/>
                              <w:divBdr>
                                <w:top w:val="none" w:sz="0" w:space="0" w:color="auto"/>
                                <w:left w:val="none" w:sz="0" w:space="0" w:color="auto"/>
                                <w:bottom w:val="none" w:sz="0" w:space="0" w:color="auto"/>
                                <w:right w:val="none" w:sz="0" w:space="0" w:color="auto"/>
                              </w:divBdr>
                            </w:div>
                          </w:divsChild>
                        </w:div>
                        <w:div w:id="524632028">
                          <w:marLeft w:val="0"/>
                          <w:marRight w:val="0"/>
                          <w:marTop w:val="0"/>
                          <w:marBottom w:val="0"/>
                          <w:divBdr>
                            <w:top w:val="none" w:sz="0" w:space="0" w:color="auto"/>
                            <w:left w:val="none" w:sz="0" w:space="0" w:color="auto"/>
                            <w:bottom w:val="none" w:sz="0" w:space="0" w:color="auto"/>
                            <w:right w:val="none" w:sz="0" w:space="0" w:color="auto"/>
                          </w:divBdr>
                          <w:divsChild>
                            <w:div w:id="741607551">
                              <w:marLeft w:val="0"/>
                              <w:marRight w:val="0"/>
                              <w:marTop w:val="0"/>
                              <w:marBottom w:val="0"/>
                              <w:divBdr>
                                <w:top w:val="none" w:sz="0" w:space="0" w:color="auto"/>
                                <w:left w:val="none" w:sz="0" w:space="0" w:color="auto"/>
                                <w:bottom w:val="none" w:sz="0" w:space="0" w:color="auto"/>
                                <w:right w:val="none" w:sz="0" w:space="0" w:color="auto"/>
                              </w:divBdr>
                            </w:div>
                            <w:div w:id="2054234332">
                              <w:marLeft w:val="0"/>
                              <w:marRight w:val="0"/>
                              <w:marTop w:val="0"/>
                              <w:marBottom w:val="0"/>
                              <w:divBdr>
                                <w:top w:val="none" w:sz="0" w:space="0" w:color="auto"/>
                                <w:left w:val="none" w:sz="0" w:space="0" w:color="auto"/>
                                <w:bottom w:val="none" w:sz="0" w:space="0" w:color="auto"/>
                                <w:right w:val="none" w:sz="0" w:space="0" w:color="auto"/>
                              </w:divBdr>
                            </w:div>
                          </w:divsChild>
                        </w:div>
                        <w:div w:id="526986383">
                          <w:marLeft w:val="0"/>
                          <w:marRight w:val="0"/>
                          <w:marTop w:val="0"/>
                          <w:marBottom w:val="0"/>
                          <w:divBdr>
                            <w:top w:val="none" w:sz="0" w:space="0" w:color="auto"/>
                            <w:left w:val="none" w:sz="0" w:space="0" w:color="auto"/>
                            <w:bottom w:val="none" w:sz="0" w:space="0" w:color="auto"/>
                            <w:right w:val="none" w:sz="0" w:space="0" w:color="auto"/>
                          </w:divBdr>
                          <w:divsChild>
                            <w:div w:id="24793832">
                              <w:marLeft w:val="0"/>
                              <w:marRight w:val="0"/>
                              <w:marTop w:val="0"/>
                              <w:marBottom w:val="0"/>
                              <w:divBdr>
                                <w:top w:val="none" w:sz="0" w:space="0" w:color="auto"/>
                                <w:left w:val="none" w:sz="0" w:space="0" w:color="auto"/>
                                <w:bottom w:val="none" w:sz="0" w:space="0" w:color="auto"/>
                                <w:right w:val="none" w:sz="0" w:space="0" w:color="auto"/>
                              </w:divBdr>
                            </w:div>
                            <w:div w:id="5150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6682">
                      <w:marLeft w:val="0"/>
                      <w:marRight w:val="0"/>
                      <w:marTop w:val="0"/>
                      <w:marBottom w:val="0"/>
                      <w:divBdr>
                        <w:top w:val="none" w:sz="0" w:space="0" w:color="auto"/>
                        <w:left w:val="none" w:sz="0" w:space="0" w:color="auto"/>
                        <w:bottom w:val="none" w:sz="0" w:space="0" w:color="auto"/>
                        <w:right w:val="none" w:sz="0" w:space="0" w:color="auto"/>
                      </w:divBdr>
                      <w:divsChild>
                        <w:div w:id="1360428779">
                          <w:marLeft w:val="0"/>
                          <w:marRight w:val="0"/>
                          <w:marTop w:val="0"/>
                          <w:marBottom w:val="0"/>
                          <w:divBdr>
                            <w:top w:val="none" w:sz="0" w:space="0" w:color="auto"/>
                            <w:left w:val="none" w:sz="0" w:space="0" w:color="auto"/>
                            <w:bottom w:val="none" w:sz="0" w:space="0" w:color="auto"/>
                            <w:right w:val="none" w:sz="0" w:space="0" w:color="auto"/>
                          </w:divBdr>
                          <w:divsChild>
                            <w:div w:id="2036806845">
                              <w:marLeft w:val="0"/>
                              <w:marRight w:val="0"/>
                              <w:marTop w:val="0"/>
                              <w:marBottom w:val="0"/>
                              <w:divBdr>
                                <w:top w:val="none" w:sz="0" w:space="0" w:color="auto"/>
                                <w:left w:val="none" w:sz="0" w:space="0" w:color="auto"/>
                                <w:bottom w:val="none" w:sz="0" w:space="0" w:color="auto"/>
                                <w:right w:val="none" w:sz="0" w:space="0" w:color="auto"/>
                              </w:divBdr>
                            </w:div>
                          </w:divsChild>
                        </w:div>
                        <w:div w:id="635718256">
                          <w:marLeft w:val="0"/>
                          <w:marRight w:val="0"/>
                          <w:marTop w:val="0"/>
                          <w:marBottom w:val="0"/>
                          <w:divBdr>
                            <w:top w:val="none" w:sz="0" w:space="0" w:color="auto"/>
                            <w:left w:val="none" w:sz="0" w:space="0" w:color="auto"/>
                            <w:bottom w:val="none" w:sz="0" w:space="0" w:color="auto"/>
                            <w:right w:val="none" w:sz="0" w:space="0" w:color="auto"/>
                          </w:divBdr>
                          <w:divsChild>
                            <w:div w:id="1004362592">
                              <w:marLeft w:val="0"/>
                              <w:marRight w:val="0"/>
                              <w:marTop w:val="0"/>
                              <w:marBottom w:val="0"/>
                              <w:divBdr>
                                <w:top w:val="none" w:sz="0" w:space="0" w:color="auto"/>
                                <w:left w:val="none" w:sz="0" w:space="0" w:color="auto"/>
                                <w:bottom w:val="none" w:sz="0" w:space="0" w:color="auto"/>
                                <w:right w:val="none" w:sz="0" w:space="0" w:color="auto"/>
                              </w:divBdr>
                              <w:divsChild>
                                <w:div w:id="202452276">
                                  <w:marLeft w:val="0"/>
                                  <w:marRight w:val="0"/>
                                  <w:marTop w:val="0"/>
                                  <w:marBottom w:val="0"/>
                                  <w:divBdr>
                                    <w:top w:val="none" w:sz="0" w:space="0" w:color="auto"/>
                                    <w:left w:val="none" w:sz="0" w:space="0" w:color="auto"/>
                                    <w:bottom w:val="none" w:sz="0" w:space="0" w:color="auto"/>
                                    <w:right w:val="none" w:sz="0" w:space="0" w:color="auto"/>
                                  </w:divBdr>
                                  <w:divsChild>
                                    <w:div w:id="2106992286">
                                      <w:marLeft w:val="0"/>
                                      <w:marRight w:val="0"/>
                                      <w:marTop w:val="0"/>
                                      <w:marBottom w:val="0"/>
                                      <w:divBdr>
                                        <w:top w:val="none" w:sz="0" w:space="0" w:color="auto"/>
                                        <w:left w:val="none" w:sz="0" w:space="0" w:color="auto"/>
                                        <w:bottom w:val="none" w:sz="0" w:space="0" w:color="auto"/>
                                        <w:right w:val="none" w:sz="0" w:space="0" w:color="auto"/>
                                      </w:divBdr>
                                      <w:divsChild>
                                        <w:div w:id="9522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74133">
                      <w:marLeft w:val="0"/>
                      <w:marRight w:val="0"/>
                      <w:marTop w:val="0"/>
                      <w:marBottom w:val="0"/>
                      <w:divBdr>
                        <w:top w:val="none" w:sz="0" w:space="0" w:color="auto"/>
                        <w:left w:val="none" w:sz="0" w:space="0" w:color="auto"/>
                        <w:bottom w:val="none" w:sz="0" w:space="0" w:color="auto"/>
                        <w:right w:val="none" w:sz="0" w:space="0" w:color="auto"/>
                      </w:divBdr>
                      <w:divsChild>
                        <w:div w:id="1738556266">
                          <w:marLeft w:val="0"/>
                          <w:marRight w:val="0"/>
                          <w:marTop w:val="0"/>
                          <w:marBottom w:val="0"/>
                          <w:divBdr>
                            <w:top w:val="none" w:sz="0" w:space="0" w:color="auto"/>
                            <w:left w:val="none" w:sz="0" w:space="0" w:color="auto"/>
                            <w:bottom w:val="none" w:sz="0" w:space="0" w:color="auto"/>
                            <w:right w:val="none" w:sz="0" w:space="0" w:color="auto"/>
                          </w:divBdr>
                          <w:divsChild>
                            <w:div w:id="175190596">
                              <w:marLeft w:val="0"/>
                              <w:marRight w:val="0"/>
                              <w:marTop w:val="0"/>
                              <w:marBottom w:val="0"/>
                              <w:divBdr>
                                <w:top w:val="none" w:sz="0" w:space="0" w:color="auto"/>
                                <w:left w:val="none" w:sz="0" w:space="0" w:color="auto"/>
                                <w:bottom w:val="none" w:sz="0" w:space="0" w:color="auto"/>
                                <w:right w:val="none" w:sz="0" w:space="0" w:color="auto"/>
                              </w:divBdr>
                            </w:div>
                          </w:divsChild>
                        </w:div>
                        <w:div w:id="264656777">
                          <w:marLeft w:val="0"/>
                          <w:marRight w:val="0"/>
                          <w:marTop w:val="0"/>
                          <w:marBottom w:val="0"/>
                          <w:divBdr>
                            <w:top w:val="none" w:sz="0" w:space="0" w:color="auto"/>
                            <w:left w:val="none" w:sz="0" w:space="0" w:color="auto"/>
                            <w:bottom w:val="none" w:sz="0" w:space="0" w:color="auto"/>
                            <w:right w:val="none" w:sz="0" w:space="0" w:color="auto"/>
                          </w:divBdr>
                          <w:divsChild>
                            <w:div w:id="1202667253">
                              <w:marLeft w:val="0"/>
                              <w:marRight w:val="0"/>
                              <w:marTop w:val="0"/>
                              <w:marBottom w:val="0"/>
                              <w:divBdr>
                                <w:top w:val="none" w:sz="0" w:space="0" w:color="auto"/>
                                <w:left w:val="none" w:sz="0" w:space="0" w:color="auto"/>
                                <w:bottom w:val="none" w:sz="0" w:space="0" w:color="auto"/>
                                <w:right w:val="none" w:sz="0" w:space="0" w:color="auto"/>
                              </w:divBdr>
                              <w:divsChild>
                                <w:div w:id="1265964532">
                                  <w:marLeft w:val="0"/>
                                  <w:marRight w:val="0"/>
                                  <w:marTop w:val="0"/>
                                  <w:marBottom w:val="0"/>
                                  <w:divBdr>
                                    <w:top w:val="none" w:sz="0" w:space="0" w:color="auto"/>
                                    <w:left w:val="none" w:sz="0" w:space="0" w:color="auto"/>
                                    <w:bottom w:val="none" w:sz="0" w:space="0" w:color="auto"/>
                                    <w:right w:val="none" w:sz="0" w:space="0" w:color="auto"/>
                                  </w:divBdr>
                                </w:div>
                              </w:divsChild>
                            </w:div>
                            <w:div w:id="783384015">
                              <w:marLeft w:val="0"/>
                              <w:marRight w:val="0"/>
                              <w:marTop w:val="0"/>
                              <w:marBottom w:val="0"/>
                              <w:divBdr>
                                <w:top w:val="none" w:sz="0" w:space="0" w:color="auto"/>
                                <w:left w:val="none" w:sz="0" w:space="0" w:color="auto"/>
                                <w:bottom w:val="none" w:sz="0" w:space="0" w:color="auto"/>
                                <w:right w:val="none" w:sz="0" w:space="0" w:color="auto"/>
                              </w:divBdr>
                              <w:divsChild>
                                <w:div w:id="1270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8043">
                          <w:marLeft w:val="0"/>
                          <w:marRight w:val="0"/>
                          <w:marTop w:val="0"/>
                          <w:marBottom w:val="0"/>
                          <w:divBdr>
                            <w:top w:val="none" w:sz="0" w:space="0" w:color="auto"/>
                            <w:left w:val="none" w:sz="0" w:space="0" w:color="auto"/>
                            <w:bottom w:val="none" w:sz="0" w:space="0" w:color="auto"/>
                            <w:right w:val="none" w:sz="0" w:space="0" w:color="auto"/>
                          </w:divBdr>
                          <w:divsChild>
                            <w:div w:id="547685620">
                              <w:marLeft w:val="0"/>
                              <w:marRight w:val="0"/>
                              <w:marTop w:val="0"/>
                              <w:marBottom w:val="0"/>
                              <w:divBdr>
                                <w:top w:val="none" w:sz="0" w:space="0" w:color="auto"/>
                                <w:left w:val="none" w:sz="0" w:space="0" w:color="auto"/>
                                <w:bottom w:val="none" w:sz="0" w:space="0" w:color="auto"/>
                                <w:right w:val="none" w:sz="0" w:space="0" w:color="auto"/>
                              </w:divBdr>
                              <w:divsChild>
                                <w:div w:id="954360469">
                                  <w:marLeft w:val="0"/>
                                  <w:marRight w:val="0"/>
                                  <w:marTop w:val="0"/>
                                  <w:marBottom w:val="0"/>
                                  <w:divBdr>
                                    <w:top w:val="none" w:sz="0" w:space="0" w:color="auto"/>
                                    <w:left w:val="none" w:sz="0" w:space="0" w:color="auto"/>
                                    <w:bottom w:val="none" w:sz="0" w:space="0" w:color="auto"/>
                                    <w:right w:val="none" w:sz="0" w:space="0" w:color="auto"/>
                                  </w:divBdr>
                                </w:div>
                              </w:divsChild>
                            </w:div>
                            <w:div w:id="1893155560">
                              <w:marLeft w:val="0"/>
                              <w:marRight w:val="0"/>
                              <w:marTop w:val="0"/>
                              <w:marBottom w:val="0"/>
                              <w:divBdr>
                                <w:top w:val="none" w:sz="0" w:space="0" w:color="auto"/>
                                <w:left w:val="none" w:sz="0" w:space="0" w:color="auto"/>
                                <w:bottom w:val="none" w:sz="0" w:space="0" w:color="auto"/>
                                <w:right w:val="none" w:sz="0" w:space="0" w:color="auto"/>
                              </w:divBdr>
                              <w:divsChild>
                                <w:div w:id="4399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edicijngebrui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69D3508E.dotm</Template>
  <TotalTime>0</TotalTime>
  <Pages>2</Pages>
  <Words>459</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Gerritse</dc:creator>
  <cp:keywords/>
  <dc:description/>
  <cp:lastModifiedBy>Helga Gerritse</cp:lastModifiedBy>
  <cp:revision>3</cp:revision>
  <dcterms:created xsi:type="dcterms:W3CDTF">2019-01-16T13:24:00Z</dcterms:created>
  <dcterms:modified xsi:type="dcterms:W3CDTF">2019-01-17T11:57:00Z</dcterms:modified>
</cp:coreProperties>
</file>